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0A669" w14:textId="39CE69D0" w:rsidR="00A316AA" w:rsidRPr="00A316AA" w:rsidRDefault="00A316AA" w:rsidP="00CD72E6">
      <w:pPr>
        <w:pStyle w:val="Title"/>
        <w:pBdr>
          <w:bottom w:val="none" w:sz="0" w:space="0" w:color="auto"/>
        </w:pBdr>
        <w:spacing w:after="0"/>
        <w:rPr>
          <w:rFonts w:ascii="Acherus Grotesque Extra" w:eastAsia="Times New Roman" w:hAnsi="Acherus Grotesque Extra"/>
          <w:color w:val="861F41"/>
        </w:rPr>
      </w:pPr>
      <w:r w:rsidRPr="00A316AA">
        <w:rPr>
          <w:rFonts w:ascii="Acherus Grotesque Extra" w:eastAsia="Times New Roman" w:hAnsi="Acherus Grotesque Extra"/>
          <w:color w:val="861F41"/>
        </w:rPr>
        <w:t xml:space="preserve">For </w:t>
      </w:r>
      <w:r w:rsidR="0012053E">
        <w:rPr>
          <w:rFonts w:ascii="Acherus Grotesque Extra" w:eastAsia="Times New Roman" w:hAnsi="Acherus Grotesque Extra"/>
          <w:color w:val="861F41"/>
        </w:rPr>
        <w:t>Object</w:t>
      </w:r>
      <w:r w:rsidRPr="00A316AA">
        <w:rPr>
          <w:rFonts w:ascii="Acherus Grotesque Extra" w:eastAsia="Times New Roman" w:hAnsi="Acherus Grotesque Extra"/>
          <w:color w:val="861F41"/>
        </w:rPr>
        <w:t xml:space="preserve"> Descriptions</w:t>
      </w:r>
    </w:p>
    <w:p w14:paraId="22D7A88C" w14:textId="2269B61B" w:rsidR="00944036" w:rsidRPr="00944036" w:rsidRDefault="00A316AA" w:rsidP="00944036">
      <w:pPr>
        <w:pStyle w:val="Subtitle"/>
        <w:pBdr>
          <w:top w:val="double" w:sz="12" w:space="6" w:color="E87722"/>
          <w:left w:val="double" w:sz="12" w:space="6" w:color="E87722"/>
          <w:bottom w:val="double" w:sz="12" w:space="6" w:color="E87722"/>
          <w:right w:val="double" w:sz="12" w:space="6" w:color="E87722"/>
        </w:pBdr>
        <w:shd w:val="clear" w:color="auto" w:fill="F5F5F5"/>
        <w:spacing w:after="240" w:line="240" w:lineRule="auto"/>
        <w:rPr>
          <w:rFonts w:ascii="Acherus Grotesque Medium" w:eastAsia="Times New Roman" w:hAnsi="Acherus Grotesque Medium"/>
          <w:color w:val="E87722"/>
        </w:rPr>
      </w:pPr>
      <w:r w:rsidRPr="00A316AA">
        <w:rPr>
          <w:rFonts w:ascii="Acherus Grotesque Medium" w:eastAsia="Times New Roman" w:hAnsi="Acherus Grotesque Medium"/>
          <w:color w:val="E87722"/>
        </w:rPr>
        <w:t xml:space="preserve">From </w:t>
      </w:r>
      <w:r w:rsidR="00564D59" w:rsidRPr="00A316AA">
        <w:rPr>
          <w:rFonts w:ascii="Acherus Grotesque Medium" w:eastAsia="Times New Roman" w:hAnsi="Acherus Grotesque Medium"/>
          <w:color w:val="E87722"/>
        </w:rPr>
        <w:t>Markel &amp; Selber</w:t>
      </w:r>
      <w:r w:rsidRPr="00A316AA">
        <w:rPr>
          <w:rFonts w:ascii="Acherus Grotesque Medium" w:eastAsia="Times New Roman" w:hAnsi="Acherus Grotesque Medium"/>
          <w:color w:val="E87722"/>
        </w:rPr>
        <w:t>’s Table 20.1, “Questions t</w:t>
      </w:r>
      <w:r w:rsidR="00564D59" w:rsidRPr="00A316AA">
        <w:rPr>
          <w:rFonts w:ascii="Acherus Grotesque Medium" w:eastAsia="Times New Roman" w:hAnsi="Acherus Grotesque Medium"/>
          <w:color w:val="E87722"/>
        </w:rPr>
        <w:t>o Answer in Introducing a Description”</w:t>
      </w:r>
    </w:p>
    <w:p w14:paraId="0AEEA382" w14:textId="77777777" w:rsidR="009667F4" w:rsidRPr="00CD72E6" w:rsidRDefault="00CD72E6" w:rsidP="00CD72E6">
      <w:pPr>
        <w:pBdr>
          <w:top w:val="double" w:sz="12" w:space="6" w:color="E87722"/>
          <w:left w:val="double" w:sz="12" w:space="6" w:color="E87722"/>
          <w:bottom w:val="double" w:sz="12" w:space="6" w:color="E87722"/>
          <w:right w:val="double" w:sz="12" w:space="6" w:color="E87722"/>
        </w:pBdr>
        <w:shd w:val="clear" w:color="auto" w:fill="F5F5F5"/>
        <w:rPr>
          <w:rFonts w:ascii="Acherus Grotesque Medium" w:hAnsi="Acherus Grotesque Medium"/>
          <w:sz w:val="24"/>
        </w:rPr>
      </w:pPr>
      <w:r w:rsidRPr="00CD72E6">
        <w:rPr>
          <w:rFonts w:ascii="Acherus Grotesque Extra" w:hAnsi="Acherus Grotesque Extra"/>
          <w:color w:val="861F41"/>
          <w:sz w:val="24"/>
        </w:rPr>
        <w:t xml:space="preserve">Instructions: </w:t>
      </w:r>
      <w:r w:rsidRPr="00CD72E6">
        <w:rPr>
          <w:rFonts w:ascii="Acherus Grotesque Medium" w:hAnsi="Acherus Grotesque Medium"/>
          <w:sz w:val="24"/>
        </w:rPr>
        <w:t>Review your rough draft for the information in each of these questions. Copy the information from your draft and paste it in as your answer. If the information is missing from your draft, you can add it, make a note that you need to add it, or explain why it is not necessary for your technical description.</w:t>
      </w:r>
    </w:p>
    <w:p w14:paraId="000371EB" w14:textId="140247C9"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 xml:space="preserve">What is the </w:t>
      </w:r>
      <w:r w:rsidR="00DF16A2">
        <w:rPr>
          <w:rFonts w:ascii="Acherus Grotesque Extra" w:eastAsia="Times New Roman" w:hAnsi="Acherus Grotesque Extra" w:cs="Arial"/>
          <w:b/>
          <w:bCs/>
          <w:color w:val="861F41"/>
          <w:sz w:val="24"/>
          <w:szCs w:val="24"/>
        </w:rPr>
        <w:t>item</w:t>
      </w:r>
      <w:r w:rsidRPr="00A316AA">
        <w:rPr>
          <w:rFonts w:ascii="Acherus Grotesque Extra" w:eastAsia="Times New Roman" w:hAnsi="Acherus Grotesque Extra" w:cs="Arial"/>
          <w:b/>
          <w:bCs/>
          <w:color w:val="861F41"/>
          <w:sz w:val="24"/>
          <w:szCs w:val="24"/>
        </w:rPr>
        <w:t>?</w:t>
      </w:r>
      <w:r w:rsidRPr="00A316AA">
        <w:rPr>
          <w:rFonts w:ascii="Courier New" w:eastAsia="Times New Roman" w:hAnsi="Courier New" w:cs="Courier New"/>
          <w:color w:val="861F41"/>
          <w:sz w:val="24"/>
          <w:szCs w:val="24"/>
        </w:rPr>
        <w:t> </w:t>
      </w:r>
      <w:r w:rsidRPr="00A316AA">
        <w:rPr>
          <w:rFonts w:ascii="Acherus Grotesque Medium" w:eastAsia="Times New Roman" w:hAnsi="Acherus Grotesque Medium" w:cs="Arial"/>
          <w:color w:val="000000"/>
          <w:sz w:val="24"/>
          <w:szCs w:val="24"/>
        </w:rPr>
        <w:t>You might start with a sentence definition.</w:t>
      </w:r>
    </w:p>
    <w:p w14:paraId="1F3606FC" w14:textId="46F0A277" w:rsidR="005A684D" w:rsidRPr="00DF16A2"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 xml:space="preserve">What is the function of the </w:t>
      </w:r>
      <w:r w:rsidR="00DF16A2">
        <w:rPr>
          <w:rFonts w:ascii="Acherus Grotesque Extra" w:eastAsia="Times New Roman" w:hAnsi="Acherus Grotesque Extra" w:cs="Arial"/>
          <w:b/>
          <w:bCs/>
          <w:color w:val="861F41"/>
          <w:sz w:val="24"/>
          <w:szCs w:val="24"/>
        </w:rPr>
        <w:t>item</w:t>
      </w:r>
      <w:r w:rsidRPr="00A316AA">
        <w:rPr>
          <w:rFonts w:ascii="Acherus Grotesque Extra" w:eastAsia="Times New Roman" w:hAnsi="Acherus Grotesque Extra" w:cs="Arial"/>
          <w:b/>
          <w:bCs/>
          <w:color w:val="861F41"/>
          <w:sz w:val="24"/>
          <w:szCs w:val="24"/>
        </w:rPr>
        <w:t>?</w:t>
      </w:r>
      <w:r w:rsidRPr="00DF16A2">
        <w:rPr>
          <w:rFonts w:ascii="Calibri" w:eastAsia="Times New Roman" w:hAnsi="Calibri" w:cs="Calibri"/>
          <w:color w:val="000000"/>
          <w:sz w:val="24"/>
          <w:szCs w:val="24"/>
        </w:rPr>
        <w:t> </w:t>
      </w:r>
      <w:r w:rsidR="00DF16A2" w:rsidRPr="00DF16A2">
        <w:rPr>
          <w:rFonts w:ascii="Acherus Grotesque Medium" w:eastAsia="Times New Roman" w:hAnsi="Acherus Grotesque Medium" w:cs="Courier New"/>
          <w:color w:val="000000"/>
          <w:sz w:val="24"/>
          <w:szCs w:val="24"/>
        </w:rPr>
        <w:t>If the function is not implicit in the sentence definition, state it: “Electron microscopes magnify objects that are smaller than wavelengths of visible light.”</w:t>
      </w:r>
    </w:p>
    <w:p w14:paraId="162CE5CB" w14:textId="77777777" w:rsidR="00DF16A2" w:rsidRPr="00DF16A2" w:rsidRDefault="00DF16A2" w:rsidP="00A316AA">
      <w:pPr>
        <w:pStyle w:val="ListParagraph"/>
        <w:numPr>
          <w:ilvl w:val="0"/>
          <w:numId w:val="7"/>
        </w:numPr>
        <w:spacing w:after="480" w:line="240" w:lineRule="auto"/>
        <w:ind w:left="360"/>
        <w:contextualSpacing w:val="0"/>
        <w:rPr>
          <w:rFonts w:ascii="Acherus Grotesque Medium" w:eastAsia="Times New Roman" w:hAnsi="Acherus Grotesque Medium" w:cs="Courier New"/>
          <w:color w:val="000000"/>
          <w:sz w:val="24"/>
          <w:szCs w:val="24"/>
        </w:rPr>
      </w:pPr>
      <w:r w:rsidRPr="00DF16A2">
        <w:rPr>
          <w:rFonts w:ascii="Acherus Grotesque Extra" w:eastAsia="Times New Roman" w:hAnsi="Acherus Grotesque Extra" w:cs="Arial"/>
          <w:color w:val="861F41"/>
          <w:sz w:val="24"/>
          <w:szCs w:val="24"/>
        </w:rPr>
        <w:t>What does the item look like?</w:t>
      </w:r>
      <w:r w:rsidRPr="00DF16A2">
        <w:rPr>
          <w:rFonts w:ascii="Acherus Grotesque Extra" w:eastAsia="Times New Roman" w:hAnsi="Acherus Grotesque Extra" w:cs="Arial"/>
          <w:b/>
          <w:bCs/>
          <w:color w:val="861F41"/>
          <w:sz w:val="24"/>
          <w:szCs w:val="24"/>
        </w:rPr>
        <w:t xml:space="preserve"> </w:t>
      </w:r>
      <w:r w:rsidRPr="00DF16A2">
        <w:rPr>
          <w:rFonts w:ascii="Acherus Grotesque Medium" w:eastAsia="Times New Roman" w:hAnsi="Acherus Grotesque Medium" w:cs="Courier New"/>
          <w:color w:val="000000"/>
          <w:sz w:val="24"/>
          <w:szCs w:val="24"/>
        </w:rPr>
        <w:t>Sometimes an object is best pictured with both graphics and words. Include a photograph or drawing if possible. (See Chapter 12 for more about incorporating graphics into your text.) If you cannot use a graphic, use an analogy or comparison: “The USB drive is a plastic-or metal-covered device, much smaller than a pack of gum, often with a removable cap that covers the type-A USB connection.” Mention the material, texture, color, and other physical characteristics, if relevant.</w:t>
      </w:r>
    </w:p>
    <w:p w14:paraId="2C013BFA" w14:textId="1150489A" w:rsidR="005A684D" w:rsidRPr="000D47DC"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Courier New"/>
          <w:color w:val="000000"/>
          <w:sz w:val="24"/>
          <w:szCs w:val="24"/>
        </w:rPr>
      </w:pPr>
      <w:r w:rsidRPr="00A316AA">
        <w:rPr>
          <w:rFonts w:ascii="Acherus Grotesque Extra" w:eastAsia="Times New Roman" w:hAnsi="Acherus Grotesque Extra" w:cs="Arial"/>
          <w:b/>
          <w:bCs/>
          <w:color w:val="861F41"/>
          <w:sz w:val="24"/>
          <w:szCs w:val="24"/>
        </w:rPr>
        <w:t xml:space="preserve">How does the </w:t>
      </w:r>
      <w:r w:rsidR="000D47DC">
        <w:rPr>
          <w:rFonts w:ascii="Acherus Grotesque Extra" w:eastAsia="Times New Roman" w:hAnsi="Acherus Grotesque Extra" w:cs="Arial"/>
          <w:b/>
          <w:bCs/>
          <w:color w:val="861F41"/>
          <w:sz w:val="24"/>
          <w:szCs w:val="24"/>
        </w:rPr>
        <w:t>item</w:t>
      </w:r>
      <w:r w:rsidRPr="00A316AA">
        <w:rPr>
          <w:rFonts w:ascii="Acherus Grotesque Extra" w:eastAsia="Times New Roman" w:hAnsi="Acherus Grotesque Extra" w:cs="Arial"/>
          <w:b/>
          <w:bCs/>
          <w:color w:val="861F41"/>
          <w:sz w:val="24"/>
          <w:szCs w:val="24"/>
        </w:rPr>
        <w:t xml:space="preserve"> work?</w:t>
      </w:r>
      <w:r w:rsidRPr="000D47DC">
        <w:rPr>
          <w:rFonts w:ascii="Calibri" w:eastAsia="Times New Roman" w:hAnsi="Calibri" w:cs="Calibri"/>
          <w:color w:val="000000"/>
          <w:sz w:val="24"/>
          <w:szCs w:val="24"/>
        </w:rPr>
        <w:t> </w:t>
      </w:r>
      <w:r w:rsidR="000D47DC" w:rsidRPr="000D47DC">
        <w:rPr>
          <w:rFonts w:ascii="Acherus Grotesque Medium" w:eastAsia="Times New Roman" w:hAnsi="Acherus Grotesque Medium" w:cs="Courier New"/>
          <w:color w:val="000000"/>
          <w:sz w:val="24"/>
          <w:szCs w:val="24"/>
        </w:rPr>
        <w:t>In a few sentences, define the operating principle. Sometimes objects do not “work”; they merely exist. For instance, a ship model has no operating principle.</w:t>
      </w:r>
    </w:p>
    <w:p w14:paraId="4666A728" w14:textId="2DD4E44D" w:rsidR="00564D59" w:rsidRPr="00E36F71" w:rsidRDefault="005A684D" w:rsidP="00025E09">
      <w:pPr>
        <w:pStyle w:val="ListParagraph"/>
        <w:numPr>
          <w:ilvl w:val="0"/>
          <w:numId w:val="7"/>
        </w:numPr>
        <w:spacing w:after="480" w:line="240" w:lineRule="auto"/>
        <w:ind w:left="360"/>
        <w:contextualSpacing w:val="0"/>
        <w:rPr>
          <w:rFonts w:ascii="Acherus Grotesque Medium" w:eastAsia="Times New Roman" w:hAnsi="Acherus Grotesque Medium" w:cs="Courier New"/>
          <w:color w:val="000000"/>
          <w:sz w:val="24"/>
          <w:szCs w:val="24"/>
        </w:rPr>
      </w:pPr>
      <w:r w:rsidRPr="00D7346F">
        <w:rPr>
          <w:rFonts w:ascii="Acherus Grotesque Extra" w:eastAsia="Times New Roman" w:hAnsi="Acherus Grotesque Extra" w:cs="Arial"/>
          <w:b/>
          <w:bCs/>
          <w:color w:val="861F41"/>
          <w:sz w:val="24"/>
          <w:szCs w:val="24"/>
        </w:rPr>
        <w:t xml:space="preserve">What are the principal </w:t>
      </w:r>
      <w:r w:rsidR="00D7346F" w:rsidRPr="00D7346F">
        <w:rPr>
          <w:rFonts w:ascii="Acherus Grotesque Extra" w:eastAsia="Times New Roman" w:hAnsi="Acherus Grotesque Extra" w:cs="Arial"/>
          <w:b/>
          <w:bCs/>
          <w:color w:val="861F41"/>
          <w:sz w:val="24"/>
          <w:szCs w:val="24"/>
        </w:rPr>
        <w:t>parts of the item</w:t>
      </w:r>
      <w:r w:rsidRPr="00D7346F">
        <w:rPr>
          <w:rFonts w:ascii="Acherus Grotesque Extra" w:eastAsia="Times New Roman" w:hAnsi="Acherus Grotesque Extra" w:cs="Arial"/>
          <w:b/>
          <w:bCs/>
          <w:color w:val="861F41"/>
          <w:sz w:val="24"/>
          <w:szCs w:val="24"/>
        </w:rPr>
        <w:t>?</w:t>
      </w:r>
      <w:r w:rsidR="00D7346F" w:rsidRPr="00E36F71">
        <w:rPr>
          <w:rFonts w:ascii="Calibri" w:eastAsia="Times New Roman" w:hAnsi="Calibri" w:cs="Calibri"/>
          <w:color w:val="000000"/>
          <w:sz w:val="24"/>
          <w:szCs w:val="24"/>
        </w:rPr>
        <w:t> </w:t>
      </w:r>
      <w:r w:rsidR="00D7346F" w:rsidRPr="00E36F71">
        <w:rPr>
          <w:rFonts w:ascii="Acherus Grotesque Medium" w:eastAsia="Times New Roman" w:hAnsi="Acherus Grotesque Medium" w:cs="Courier New"/>
          <w:color w:val="000000"/>
          <w:sz w:val="24"/>
          <w:szCs w:val="24"/>
        </w:rPr>
        <w:t>Limit your description to the principal parts. A description of a bicycle, for instance, would not mention the dozens of nuts and bolts that hold the mechanism together; it would focus on the chain, gears, pedals, wheels, and frame.</w:t>
      </w:r>
    </w:p>
    <w:sectPr w:rsidR="00564D59" w:rsidRPr="00E36F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E526" w14:textId="77777777" w:rsidR="004E0C25" w:rsidRDefault="004E0C25" w:rsidP="00A316AA">
      <w:pPr>
        <w:spacing w:after="0" w:line="240" w:lineRule="auto"/>
      </w:pPr>
      <w:r>
        <w:separator/>
      </w:r>
    </w:p>
  </w:endnote>
  <w:endnote w:type="continuationSeparator" w:id="0">
    <w:p w14:paraId="08EAA9ED" w14:textId="77777777" w:rsidR="004E0C25" w:rsidRDefault="004E0C25" w:rsidP="00A3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930B" w14:textId="77777777" w:rsidR="00A316AA" w:rsidRPr="00A316AA" w:rsidRDefault="00A316AA" w:rsidP="00A316AA">
    <w:pPr>
      <w:pStyle w:val="Footer"/>
      <w:pBdr>
        <w:top w:val="single" w:sz="4" w:space="1" w:color="auto"/>
      </w:pBdr>
      <w:jc w:val="center"/>
      <w:rPr>
        <w:rFonts w:ascii="Acherus Grotesque Medium" w:hAnsi="Acherus Grotesque Medium"/>
        <w:sz w:val="20"/>
        <w:szCs w:val="20"/>
      </w:rPr>
    </w:pPr>
    <w:r w:rsidRPr="00A316AA">
      <w:rPr>
        <w:rFonts w:ascii="Acherus Grotesque Medium" w:hAnsi="Acherus Grotesque Medium"/>
        <w:sz w:val="20"/>
        <w:szCs w:val="20"/>
      </w:rPr>
      <w:t>From Selber, Mike, and Stuart Selber. Technical Communication. 12th ed. Macmillan,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DCAA" w14:textId="77777777" w:rsidR="004E0C25" w:rsidRDefault="004E0C25" w:rsidP="00A316AA">
      <w:pPr>
        <w:spacing w:after="0" w:line="240" w:lineRule="auto"/>
      </w:pPr>
      <w:r>
        <w:separator/>
      </w:r>
    </w:p>
  </w:footnote>
  <w:footnote w:type="continuationSeparator" w:id="0">
    <w:p w14:paraId="0D72F303" w14:textId="77777777" w:rsidR="004E0C25" w:rsidRDefault="004E0C25" w:rsidP="00A31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2692"/>
    <w:multiLevelType w:val="hybridMultilevel"/>
    <w:tmpl w:val="CF0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62599"/>
    <w:multiLevelType w:val="multilevel"/>
    <w:tmpl w:val="144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D0542"/>
    <w:multiLevelType w:val="multilevel"/>
    <w:tmpl w:val="CD1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E6F68"/>
    <w:multiLevelType w:val="multilevel"/>
    <w:tmpl w:val="882ED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76991"/>
    <w:multiLevelType w:val="multilevel"/>
    <w:tmpl w:val="3EC8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36E8D"/>
    <w:multiLevelType w:val="multilevel"/>
    <w:tmpl w:val="C30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995990"/>
    <w:multiLevelType w:val="multilevel"/>
    <w:tmpl w:val="475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D59"/>
    <w:rsid w:val="000D47DC"/>
    <w:rsid w:val="0012053E"/>
    <w:rsid w:val="00195E70"/>
    <w:rsid w:val="00296587"/>
    <w:rsid w:val="004E0C25"/>
    <w:rsid w:val="00564D59"/>
    <w:rsid w:val="005A684D"/>
    <w:rsid w:val="00807283"/>
    <w:rsid w:val="00944036"/>
    <w:rsid w:val="009667F4"/>
    <w:rsid w:val="00A316AA"/>
    <w:rsid w:val="00CD72E6"/>
    <w:rsid w:val="00D7346F"/>
    <w:rsid w:val="00DF16A2"/>
    <w:rsid w:val="00E36F71"/>
    <w:rsid w:val="00E469AA"/>
    <w:rsid w:val="00EC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8487"/>
  <w15:docId w15:val="{9EA734ED-F055-4A6F-80C5-1AEE254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8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64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4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4D59"/>
    <w:rPr>
      <w:rFonts w:ascii="Times New Roman" w:eastAsia="Times New Roman" w:hAnsi="Times New Roman" w:cs="Times New Roman"/>
      <w:b/>
      <w:bCs/>
      <w:sz w:val="27"/>
      <w:szCs w:val="27"/>
    </w:rPr>
  </w:style>
  <w:style w:type="character" w:styleId="Strong">
    <w:name w:val="Strong"/>
    <w:basedOn w:val="DefaultParagraphFont"/>
    <w:uiPriority w:val="22"/>
    <w:qFormat/>
    <w:rsid w:val="00564D59"/>
    <w:rPr>
      <w:b/>
      <w:bCs/>
    </w:rPr>
  </w:style>
  <w:style w:type="paragraph" w:styleId="NormalWeb">
    <w:name w:val="Normal (Web)"/>
    <w:basedOn w:val="Normal"/>
    <w:uiPriority w:val="99"/>
    <w:semiHidden/>
    <w:unhideWhenUsed/>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D59"/>
    <w:rPr>
      <w:color w:val="0000FF"/>
      <w:u w:val="single"/>
    </w:rPr>
  </w:style>
  <w:style w:type="paragraph" w:customStyle="1" w:styleId="tab-cap">
    <w:name w:val="tab-cap"/>
    <w:basedOn w:val="Normal"/>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684D"/>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A316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316AA"/>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A316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16A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316AA"/>
    <w:pPr>
      <w:ind w:left="720"/>
      <w:contextualSpacing/>
    </w:pPr>
  </w:style>
  <w:style w:type="paragraph" w:styleId="Header">
    <w:name w:val="header"/>
    <w:basedOn w:val="Normal"/>
    <w:link w:val="HeaderChar"/>
    <w:uiPriority w:val="99"/>
    <w:unhideWhenUsed/>
    <w:rsid w:val="00A3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AA"/>
  </w:style>
  <w:style w:type="paragraph" w:styleId="Footer">
    <w:name w:val="footer"/>
    <w:basedOn w:val="Normal"/>
    <w:link w:val="FooterChar"/>
    <w:uiPriority w:val="99"/>
    <w:unhideWhenUsed/>
    <w:rsid w:val="00A3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AA"/>
  </w:style>
  <w:style w:type="paragraph" w:styleId="BalloonText">
    <w:name w:val="Balloon Text"/>
    <w:basedOn w:val="Normal"/>
    <w:link w:val="BalloonTextChar"/>
    <w:uiPriority w:val="99"/>
    <w:semiHidden/>
    <w:unhideWhenUsed/>
    <w:rsid w:val="00A3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4821">
      <w:bodyDiv w:val="1"/>
      <w:marLeft w:val="0"/>
      <w:marRight w:val="0"/>
      <w:marTop w:val="0"/>
      <w:marBottom w:val="0"/>
      <w:divBdr>
        <w:top w:val="none" w:sz="0" w:space="0" w:color="auto"/>
        <w:left w:val="none" w:sz="0" w:space="0" w:color="auto"/>
        <w:bottom w:val="none" w:sz="0" w:space="0" w:color="auto"/>
        <w:right w:val="none" w:sz="0" w:space="0" w:color="auto"/>
      </w:divBdr>
      <w:divsChild>
        <w:div w:id="76935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01891">
              <w:marLeft w:val="0"/>
              <w:marRight w:val="0"/>
              <w:marTop w:val="0"/>
              <w:marBottom w:val="0"/>
              <w:divBdr>
                <w:top w:val="single" w:sz="6" w:space="11" w:color="D7D2CB"/>
                <w:left w:val="single" w:sz="6" w:space="11" w:color="D7D2CB"/>
                <w:bottom w:val="single" w:sz="6" w:space="11" w:color="D7D2CB"/>
                <w:right w:val="single" w:sz="6" w:space="11" w:color="D7D2CB"/>
              </w:divBdr>
            </w:div>
          </w:divsChild>
        </w:div>
      </w:divsChild>
    </w:div>
    <w:div w:id="984237492">
      <w:bodyDiv w:val="1"/>
      <w:marLeft w:val="0"/>
      <w:marRight w:val="0"/>
      <w:marTop w:val="0"/>
      <w:marBottom w:val="0"/>
      <w:divBdr>
        <w:top w:val="none" w:sz="0" w:space="0" w:color="auto"/>
        <w:left w:val="none" w:sz="0" w:space="0" w:color="auto"/>
        <w:bottom w:val="none" w:sz="0" w:space="0" w:color="auto"/>
        <w:right w:val="none" w:sz="0" w:space="0" w:color="auto"/>
      </w:divBdr>
    </w:div>
    <w:div w:id="20539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tengrrl.com</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tengrrl</dc:creator>
  <cp:lastModifiedBy>Gardner, Traci</cp:lastModifiedBy>
  <cp:revision>6</cp:revision>
  <dcterms:created xsi:type="dcterms:W3CDTF">2021-03-17T07:41:00Z</dcterms:created>
  <dcterms:modified xsi:type="dcterms:W3CDTF">2021-03-17T07:49:00Z</dcterms:modified>
</cp:coreProperties>
</file>