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889C" w14:textId="77777777" w:rsidR="00254B91" w:rsidRPr="007155AE" w:rsidRDefault="00254B91" w:rsidP="00254B91">
      <w:pPr>
        <w:pStyle w:val="ListParagraph"/>
        <w:ind w:left="360"/>
        <w:jc w:val="center"/>
        <w:rPr>
          <w:b/>
        </w:rPr>
      </w:pPr>
      <w:r w:rsidRPr="007155AE">
        <w:rPr>
          <w:b/>
        </w:rPr>
        <w:t xml:space="preserve">Purchase </w:t>
      </w:r>
      <w:r>
        <w:rPr>
          <w:b/>
        </w:rPr>
        <w:t xml:space="preserve">Travel </w:t>
      </w:r>
      <w:r w:rsidRPr="007155AE">
        <w:rPr>
          <w:b/>
        </w:rPr>
        <w:t>Insurance</w:t>
      </w:r>
      <w:r>
        <w:rPr>
          <w:b/>
        </w:rPr>
        <w:t xml:space="preserve"> – CISI</w:t>
      </w:r>
    </w:p>
    <w:p w14:paraId="5CF285D0" w14:textId="77777777" w:rsidR="00254B91" w:rsidRDefault="00254B91" w:rsidP="00254B91">
      <w:pPr>
        <w:pStyle w:val="ListParagraph"/>
        <w:ind w:left="360"/>
      </w:pPr>
    </w:p>
    <w:p w14:paraId="5F045ECB" w14:textId="7B208E9C" w:rsidR="00254B91" w:rsidRDefault="00254B91" w:rsidP="00254B91">
      <w:pPr>
        <w:pStyle w:val="ListParagraph"/>
        <w:ind w:left="360"/>
      </w:pPr>
      <w:r>
        <w:t xml:space="preserve">Per Virginia Tech’s Global Travel </w:t>
      </w:r>
      <w:proofErr w:type="gramStart"/>
      <w:r>
        <w:t>Policy</w:t>
      </w:r>
      <w:proofErr w:type="gramEnd"/>
      <w:r>
        <w:t xml:space="preserve"> all program participants must be enrolled in the </w:t>
      </w:r>
      <w:hyperlink r:id="rId5" w:history="1">
        <w:r w:rsidRPr="00FF183D">
          <w:rPr>
            <w:rStyle w:val="Hyperlink"/>
          </w:rPr>
          <w:t>university’s mandatory travel medical insurance plan</w:t>
        </w:r>
      </w:hyperlink>
      <w:r>
        <w:t xml:space="preserve">. </w:t>
      </w:r>
    </w:p>
    <w:p w14:paraId="45B5709B" w14:textId="77777777" w:rsidR="00254B91" w:rsidRDefault="00254B91" w:rsidP="00254B91">
      <w:pPr>
        <w:pStyle w:val="ListParagraph"/>
        <w:ind w:left="360"/>
      </w:pPr>
    </w:p>
    <w:p w14:paraId="5CADC27F" w14:textId="77777777" w:rsidR="00254B91" w:rsidRDefault="00254B91" w:rsidP="00254B91">
      <w:pPr>
        <w:pStyle w:val="ListParagraph"/>
        <w:ind w:left="360"/>
        <w:rPr>
          <w:sz w:val="23"/>
          <w:szCs w:val="23"/>
        </w:rPr>
      </w:pPr>
      <w:r w:rsidRPr="00A640BE">
        <w:rPr>
          <w:sz w:val="23"/>
          <w:szCs w:val="23"/>
        </w:rPr>
        <w:t xml:space="preserve">CISI is a leading provider in travel emergency and evacuation situations, which offers affordable coverage </w:t>
      </w:r>
      <w:proofErr w:type="gramStart"/>
      <w:r w:rsidRPr="00A640BE">
        <w:rPr>
          <w:sz w:val="23"/>
          <w:szCs w:val="23"/>
        </w:rPr>
        <w:t>that</w:t>
      </w:r>
      <w:proofErr w:type="gramEnd"/>
      <w:r w:rsidRPr="00A640BE">
        <w:rPr>
          <w:sz w:val="23"/>
          <w:szCs w:val="23"/>
        </w:rPr>
        <w:t xml:space="preserve"> can be purchased in small increments (one week/two week/three weeks/monthly). You can self-enroll online by f</w:t>
      </w:r>
      <w:r>
        <w:rPr>
          <w:sz w:val="23"/>
          <w:szCs w:val="23"/>
        </w:rPr>
        <w:t>ollowing the instructions below</w:t>
      </w:r>
    </w:p>
    <w:p w14:paraId="110B7A53" w14:textId="77777777" w:rsidR="00254B91" w:rsidRDefault="00254B91" w:rsidP="00254B91">
      <w:pPr>
        <w:pStyle w:val="ListParagraph"/>
        <w:ind w:left="360"/>
        <w:rPr>
          <w:sz w:val="23"/>
          <w:szCs w:val="23"/>
        </w:rPr>
      </w:pPr>
    </w:p>
    <w:p w14:paraId="0060831F" w14:textId="77777777" w:rsidR="00254B91" w:rsidRDefault="00254B91" w:rsidP="00254B91">
      <w:pPr>
        <w:pStyle w:val="ListParagraph"/>
        <w:ind w:left="360"/>
        <w:rPr>
          <w:rStyle w:val="Strong"/>
          <w:rFonts w:cs="Arial"/>
          <w:b w:val="0"/>
          <w:bCs w:val="0"/>
          <w:u w:val="single"/>
        </w:rPr>
      </w:pPr>
      <w:r w:rsidRPr="00A640BE">
        <w:rPr>
          <w:rStyle w:val="Strong"/>
          <w:rFonts w:cs="Arial"/>
          <w:u w:val="single"/>
        </w:rPr>
        <w:t>To enroll:</w:t>
      </w:r>
    </w:p>
    <w:p w14:paraId="1192DBE2" w14:textId="77777777" w:rsidR="00254B91" w:rsidRPr="00A640BE" w:rsidRDefault="00254B91" w:rsidP="00254B91">
      <w:pPr>
        <w:pStyle w:val="ListParagraph"/>
        <w:ind w:left="360"/>
        <w:rPr>
          <w:rStyle w:val="Strong"/>
          <w:rFonts w:cs="Arial"/>
          <w:b w:val="0"/>
          <w:bCs w:val="0"/>
          <w:u w:val="single"/>
        </w:rPr>
      </w:pPr>
    </w:p>
    <w:p w14:paraId="4A0A399B" w14:textId="77777777" w:rsidR="00254B91" w:rsidRDefault="00254B91" w:rsidP="00254B91">
      <w:pPr>
        <w:pStyle w:val="ListParagraph"/>
        <w:numPr>
          <w:ilvl w:val="0"/>
          <w:numId w:val="2"/>
        </w:numPr>
        <w:rPr>
          <w:sz w:val="23"/>
          <w:szCs w:val="23"/>
        </w:rPr>
      </w:pPr>
      <w:r w:rsidRPr="00A640BE">
        <w:rPr>
          <w:sz w:val="23"/>
          <w:szCs w:val="23"/>
        </w:rPr>
        <w:t>Go to the</w:t>
      </w:r>
      <w:r w:rsidRPr="00A640BE">
        <w:rPr>
          <w:rStyle w:val="apple-converted-space"/>
          <w:sz w:val="23"/>
          <w:szCs w:val="23"/>
        </w:rPr>
        <w:t> </w:t>
      </w:r>
      <w:hyperlink r:id="rId6" w:history="1">
        <w:r w:rsidRPr="00456F5D">
          <w:rPr>
            <w:rStyle w:val="Hyperlink"/>
            <w:sz w:val="23"/>
            <w:szCs w:val="23"/>
          </w:rPr>
          <w:t>CISI self-enrollment page</w:t>
        </w:r>
      </w:hyperlink>
    </w:p>
    <w:p w14:paraId="0550C29D" w14:textId="77777777" w:rsidR="00254B91" w:rsidRDefault="00254B91" w:rsidP="00254B91">
      <w:pPr>
        <w:pStyle w:val="ListParagraph"/>
        <w:rPr>
          <w:sz w:val="23"/>
          <w:szCs w:val="23"/>
        </w:rPr>
      </w:pPr>
    </w:p>
    <w:p w14:paraId="0646BBC8" w14:textId="33CA3999" w:rsidR="00254B91" w:rsidRDefault="00254B91" w:rsidP="00254B91">
      <w:pPr>
        <w:pStyle w:val="ListParagraph"/>
        <w:numPr>
          <w:ilvl w:val="0"/>
          <w:numId w:val="2"/>
        </w:numPr>
        <w:rPr>
          <w:sz w:val="23"/>
          <w:szCs w:val="23"/>
        </w:rPr>
      </w:pPr>
      <w:r w:rsidRPr="00A640BE">
        <w:rPr>
          <w:sz w:val="23"/>
          <w:szCs w:val="23"/>
        </w:rPr>
        <w:t>Enter</w:t>
      </w:r>
      <w:r w:rsidR="00710E52">
        <w:rPr>
          <w:rStyle w:val="Strong"/>
          <w:sz w:val="23"/>
          <w:szCs w:val="23"/>
        </w:rPr>
        <w:t xml:space="preserve"> </w:t>
      </w:r>
      <w:r w:rsidR="00710E52" w:rsidRPr="00710E52">
        <w:rPr>
          <w:b/>
        </w:rPr>
        <w:t>VTH-</w:t>
      </w:r>
      <w:r w:rsidR="003972FB">
        <w:rPr>
          <w:b/>
        </w:rPr>
        <w:t>SE</w:t>
      </w:r>
      <w:r w:rsidRPr="00A640BE">
        <w:rPr>
          <w:rStyle w:val="apple-converted-space"/>
          <w:b/>
          <w:bCs/>
          <w:sz w:val="23"/>
          <w:szCs w:val="23"/>
        </w:rPr>
        <w:t> </w:t>
      </w:r>
      <w:r w:rsidRPr="00A640BE">
        <w:rPr>
          <w:sz w:val="23"/>
          <w:szCs w:val="23"/>
        </w:rPr>
        <w:t>for Sponsor Code</w:t>
      </w:r>
    </w:p>
    <w:p w14:paraId="629EAAB7" w14:textId="77777777" w:rsidR="00254B91" w:rsidRDefault="00254B91" w:rsidP="00254B91">
      <w:pPr>
        <w:pStyle w:val="ListParagraph"/>
        <w:rPr>
          <w:sz w:val="23"/>
          <w:szCs w:val="23"/>
        </w:rPr>
      </w:pPr>
      <w:bookmarkStart w:id="0" w:name="_GoBack"/>
      <w:bookmarkEnd w:id="0"/>
    </w:p>
    <w:p w14:paraId="7C081E1F" w14:textId="77777777" w:rsidR="00254B91" w:rsidRDefault="00254B91" w:rsidP="00254B91">
      <w:pPr>
        <w:pStyle w:val="ListParagraph"/>
        <w:numPr>
          <w:ilvl w:val="0"/>
          <w:numId w:val="2"/>
        </w:numPr>
        <w:rPr>
          <w:sz w:val="23"/>
          <w:szCs w:val="23"/>
        </w:rPr>
      </w:pPr>
      <w:r w:rsidRPr="00A640BE">
        <w:rPr>
          <w:sz w:val="23"/>
          <w:szCs w:val="23"/>
        </w:rPr>
        <w:t>Under Personal Data, you may enter the Program Name, but you do not need to enter a Participant ID.</w:t>
      </w:r>
    </w:p>
    <w:p w14:paraId="5E787DD3" w14:textId="77777777" w:rsidR="00254B91" w:rsidRDefault="00254B91" w:rsidP="00254B91">
      <w:pPr>
        <w:pStyle w:val="ListParagraph"/>
        <w:rPr>
          <w:sz w:val="23"/>
          <w:szCs w:val="23"/>
        </w:rPr>
      </w:pPr>
    </w:p>
    <w:p w14:paraId="4F7FFD84" w14:textId="77777777" w:rsidR="00254B91" w:rsidRDefault="00254B91" w:rsidP="00254B91">
      <w:pPr>
        <w:pStyle w:val="ListParagraph"/>
        <w:numPr>
          <w:ilvl w:val="0"/>
          <w:numId w:val="2"/>
        </w:numPr>
        <w:rPr>
          <w:sz w:val="23"/>
          <w:szCs w:val="23"/>
        </w:rPr>
      </w:pPr>
      <w:r w:rsidRPr="00A640BE">
        <w:rPr>
          <w:sz w:val="23"/>
          <w:szCs w:val="23"/>
        </w:rPr>
        <w:t xml:space="preserve">Be prepared to pay for the insurance with a credit card. CISI costs approximately $33/month, regardless of your age or destination. </w:t>
      </w:r>
    </w:p>
    <w:p w14:paraId="7C2D8013" w14:textId="77777777" w:rsidR="00254B91" w:rsidRDefault="00254B91" w:rsidP="00254B91">
      <w:pPr>
        <w:pStyle w:val="ListParagraph"/>
        <w:rPr>
          <w:sz w:val="23"/>
          <w:szCs w:val="23"/>
        </w:rPr>
      </w:pPr>
    </w:p>
    <w:p w14:paraId="789751E9" w14:textId="77777777" w:rsidR="00254B91" w:rsidRDefault="00254B91" w:rsidP="00254B91">
      <w:pPr>
        <w:pStyle w:val="ListParagraph"/>
        <w:numPr>
          <w:ilvl w:val="0"/>
          <w:numId w:val="2"/>
        </w:numPr>
        <w:rPr>
          <w:sz w:val="23"/>
          <w:szCs w:val="23"/>
        </w:rPr>
      </w:pPr>
      <w:r w:rsidRPr="00A640BE">
        <w:rPr>
          <w:sz w:val="23"/>
          <w:szCs w:val="23"/>
        </w:rPr>
        <w:t>Once your payment has processed, you will be able to save as a pdf, print, or email your insurance information and ID card. (You can also login to the online system at any time to retrieve this information.)</w:t>
      </w:r>
      <w:r>
        <w:rPr>
          <w:sz w:val="23"/>
          <w:szCs w:val="23"/>
        </w:rPr>
        <w:t xml:space="preserve"> </w:t>
      </w:r>
    </w:p>
    <w:p w14:paraId="602E3EF8" w14:textId="77777777" w:rsidR="00254B91" w:rsidRPr="003C284B" w:rsidRDefault="00254B91" w:rsidP="00254B91">
      <w:pPr>
        <w:pStyle w:val="ListParagraph"/>
        <w:rPr>
          <w:sz w:val="23"/>
          <w:szCs w:val="23"/>
        </w:rPr>
      </w:pPr>
    </w:p>
    <w:p w14:paraId="109FA6F7" w14:textId="098C8048" w:rsidR="005B2682" w:rsidRPr="00751736" w:rsidRDefault="005B2682" w:rsidP="005B2682">
      <w:pPr>
        <w:pStyle w:val="ListParagraph"/>
        <w:numPr>
          <w:ilvl w:val="0"/>
          <w:numId w:val="2"/>
        </w:numPr>
        <w:rPr>
          <w:sz w:val="23"/>
          <w:szCs w:val="23"/>
        </w:rPr>
      </w:pPr>
      <w:r w:rsidRPr="00751736">
        <w:rPr>
          <w:sz w:val="23"/>
          <w:szCs w:val="23"/>
        </w:rPr>
        <w:t xml:space="preserve">If you are traveling on university business not related to study abroad (i.e., for a professional conference, board meeting, research, etc.), you may purchase CISI through Virginia Tech’s “Other” plan.  Please visit </w:t>
      </w:r>
      <w:hyperlink r:id="rId7" w:history="1">
        <w:r w:rsidR="002941EB" w:rsidRPr="003D2202">
          <w:t>https://risk.controller.vt.edu/vi/international.html</w:t>
        </w:r>
      </w:hyperlink>
      <w:r w:rsidRPr="00751736">
        <w:rPr>
          <w:sz w:val="23"/>
          <w:szCs w:val="23"/>
        </w:rPr>
        <w:t xml:space="preserve"> for more information.</w:t>
      </w:r>
    </w:p>
    <w:p w14:paraId="55AB476C" w14:textId="77777777" w:rsidR="00254B91" w:rsidRDefault="00254B91" w:rsidP="00254B91">
      <w:pPr>
        <w:pStyle w:val="ListParagraph"/>
        <w:rPr>
          <w:sz w:val="23"/>
          <w:szCs w:val="23"/>
        </w:rPr>
      </w:pPr>
    </w:p>
    <w:p w14:paraId="26DFE16A" w14:textId="77777777" w:rsidR="00254B91" w:rsidRPr="003C284B" w:rsidRDefault="00254B91" w:rsidP="00254B91">
      <w:pPr>
        <w:pStyle w:val="ListParagraph"/>
        <w:numPr>
          <w:ilvl w:val="0"/>
          <w:numId w:val="2"/>
        </w:numPr>
        <w:rPr>
          <w:sz w:val="23"/>
          <w:szCs w:val="23"/>
        </w:rPr>
      </w:pPr>
      <w:r>
        <w:rPr>
          <w:sz w:val="23"/>
          <w:szCs w:val="23"/>
        </w:rPr>
        <w:t>Upload the confirmation of CISI purchase to the travel registry</w:t>
      </w:r>
    </w:p>
    <w:p w14:paraId="75D7578D" w14:textId="72EF3AD1" w:rsidR="0017236D" w:rsidRDefault="00D93215"/>
    <w:p w14:paraId="6B4BA9E8" w14:textId="77777777" w:rsidR="004E6B79" w:rsidRPr="00A91276" w:rsidRDefault="004E6B79" w:rsidP="004E6B79">
      <w:pPr>
        <w:rPr>
          <w:rFonts w:ascii="Calibri" w:hAnsi="Calibri"/>
        </w:rPr>
      </w:pPr>
      <w:r w:rsidRPr="00A91276">
        <w:rPr>
          <w:rFonts w:ascii="Calibri" w:hAnsi="Calibri"/>
        </w:rPr>
        <w:t xml:space="preserve">The participants should also keep with them the following emergency contact numbers in the case that they do need to seek medical care while abroad.  We generally provide emergency cards but </w:t>
      </w:r>
      <w:proofErr w:type="gramStart"/>
      <w:r w:rsidRPr="00A91276">
        <w:rPr>
          <w:rFonts w:ascii="Calibri" w:hAnsi="Calibri"/>
        </w:rPr>
        <w:t>won’t</w:t>
      </w:r>
      <w:proofErr w:type="gramEnd"/>
      <w:r w:rsidRPr="00A91276">
        <w:rPr>
          <w:rFonts w:ascii="Calibri" w:hAnsi="Calibri"/>
        </w:rPr>
        <w:t xml:space="preserve"> have the time to do that in this case. </w:t>
      </w:r>
    </w:p>
    <w:p w14:paraId="50C2231D" w14:textId="4E490F61" w:rsidR="00A91276" w:rsidRDefault="00A91276">
      <w:pPr>
        <w:rPr>
          <w:rFonts w:ascii="Calibri" w:hAnsi="Calibri"/>
          <w:b/>
          <w:bCs/>
          <w:color w:val="1F4E79"/>
        </w:rPr>
      </w:pPr>
      <w:r>
        <w:rPr>
          <w:rFonts w:ascii="Calibri" w:hAnsi="Calibri"/>
          <w:b/>
          <w:bCs/>
          <w:color w:val="1F4E79"/>
        </w:rPr>
        <w:br w:type="page"/>
      </w:r>
    </w:p>
    <w:p w14:paraId="42C9F6DD" w14:textId="77777777" w:rsidR="004E6B79" w:rsidRPr="006371F9" w:rsidRDefault="004E6B79" w:rsidP="004E6B79">
      <w:pPr>
        <w:rPr>
          <w:rFonts w:ascii="Calibri" w:hAnsi="Calibri"/>
          <w:b/>
          <w:bCs/>
        </w:rPr>
      </w:pPr>
      <w:r w:rsidRPr="006371F9">
        <w:rPr>
          <w:rFonts w:ascii="Calibri" w:hAnsi="Calibri"/>
          <w:b/>
          <w:bCs/>
        </w:rPr>
        <w:lastRenderedPageBreak/>
        <w:t>For Medical or Security Assistance 24/7</w:t>
      </w:r>
    </w:p>
    <w:p w14:paraId="59104244" w14:textId="77777777" w:rsidR="004E6B79" w:rsidRPr="006371F9" w:rsidRDefault="004E6B79" w:rsidP="004E6B79">
      <w:pPr>
        <w:rPr>
          <w:rFonts w:ascii="Calibri" w:hAnsi="Calibri"/>
        </w:rPr>
      </w:pPr>
      <w:r w:rsidRPr="006371F9">
        <w:rPr>
          <w:rFonts w:ascii="Calibri" w:hAnsi="Calibri"/>
        </w:rPr>
        <w:t xml:space="preserve">AXA Assistance (Insurance Company): </w:t>
      </w:r>
    </w:p>
    <w:p w14:paraId="5FCB1D91" w14:textId="77777777" w:rsidR="004E6B79" w:rsidRPr="006371F9" w:rsidRDefault="004E6B79" w:rsidP="004E6B79">
      <w:pPr>
        <w:rPr>
          <w:rFonts w:ascii="Calibri" w:hAnsi="Calibri"/>
        </w:rPr>
      </w:pPr>
      <w:r w:rsidRPr="006371F9">
        <w:rPr>
          <w:rFonts w:ascii="Calibri" w:hAnsi="Calibri"/>
        </w:rPr>
        <w:t xml:space="preserve">Outside the </w:t>
      </w:r>
      <w:proofErr w:type="gramStart"/>
      <w:r w:rsidRPr="006371F9">
        <w:rPr>
          <w:rFonts w:ascii="Calibri" w:hAnsi="Calibri"/>
        </w:rPr>
        <w:t>US</w:t>
      </w:r>
      <w:proofErr w:type="gramEnd"/>
      <w:r w:rsidRPr="006371F9">
        <w:rPr>
          <w:rFonts w:ascii="Calibri" w:hAnsi="Calibri"/>
        </w:rPr>
        <w:t xml:space="preserve"> (call collect): 001-312-935-1703 </w:t>
      </w:r>
    </w:p>
    <w:p w14:paraId="0E3A2EFA" w14:textId="77777777" w:rsidR="004E6B79" w:rsidRPr="006371F9" w:rsidRDefault="004E6B79" w:rsidP="004E6B79">
      <w:pPr>
        <w:rPr>
          <w:rFonts w:ascii="Calibri" w:hAnsi="Calibri"/>
        </w:rPr>
      </w:pPr>
      <w:r w:rsidRPr="006371F9">
        <w:rPr>
          <w:rFonts w:ascii="Calibri" w:hAnsi="Calibri"/>
        </w:rPr>
        <w:t>Within the US (toll free): 855-327-1411</w:t>
      </w:r>
    </w:p>
    <w:p w14:paraId="6928E47D" w14:textId="681492A6" w:rsidR="004E6B79" w:rsidRPr="006371F9" w:rsidRDefault="004E6B79" w:rsidP="004E6B79">
      <w:pPr>
        <w:rPr>
          <w:rFonts w:ascii="Calibri" w:hAnsi="Calibri"/>
        </w:rPr>
      </w:pPr>
      <w:r w:rsidRPr="006371F9">
        <w:rPr>
          <w:rFonts w:ascii="Calibri" w:hAnsi="Calibri"/>
        </w:rPr>
        <w:t xml:space="preserve">Email: </w:t>
      </w:r>
      <w:hyperlink r:id="rId8" w:history="1">
        <w:r w:rsidR="00D93215" w:rsidRPr="00022FC2">
          <w:rPr>
            <w:rStyle w:val="Hyperlink"/>
            <w:rFonts w:ascii="Calibri" w:hAnsi="Calibri"/>
          </w:rPr>
          <w:t>Medassist-usa@axa-assistance.us</w:t>
        </w:r>
      </w:hyperlink>
    </w:p>
    <w:p w14:paraId="60D28E0A" w14:textId="77777777" w:rsidR="004E6B79" w:rsidRPr="006371F9" w:rsidRDefault="004E6B79" w:rsidP="004E6B79">
      <w:pPr>
        <w:rPr>
          <w:rFonts w:ascii="Calibri" w:hAnsi="Calibri"/>
        </w:rPr>
      </w:pPr>
      <w:r w:rsidRPr="006371F9">
        <w:rPr>
          <w:rFonts w:ascii="Calibri" w:hAnsi="Calibri"/>
        </w:rPr>
        <w:t>(VT Policy #: 15GLM N04983798)</w:t>
      </w:r>
    </w:p>
    <w:p w14:paraId="089FEE6D" w14:textId="77777777" w:rsidR="004E6B79" w:rsidRPr="006371F9" w:rsidRDefault="004E6B79" w:rsidP="004E6B79">
      <w:pPr>
        <w:rPr>
          <w:rFonts w:ascii="Calibri" w:hAnsi="Calibri"/>
        </w:rPr>
      </w:pPr>
    </w:p>
    <w:p w14:paraId="7A8A8870" w14:textId="77777777" w:rsidR="004E6B79" w:rsidRPr="006371F9" w:rsidRDefault="004E6B79" w:rsidP="004E6B79">
      <w:pPr>
        <w:rPr>
          <w:rFonts w:ascii="Calibri" w:hAnsi="Calibri"/>
        </w:rPr>
      </w:pPr>
      <w:r w:rsidRPr="006371F9">
        <w:rPr>
          <w:rFonts w:ascii="Calibri" w:hAnsi="Calibri"/>
        </w:rPr>
        <w:t xml:space="preserve">If further assistance </w:t>
      </w:r>
      <w:proofErr w:type="gramStart"/>
      <w:r w:rsidRPr="006371F9">
        <w:rPr>
          <w:rFonts w:ascii="Calibri" w:hAnsi="Calibri"/>
        </w:rPr>
        <w:t>is needed</w:t>
      </w:r>
      <w:proofErr w:type="gramEnd"/>
      <w:r w:rsidRPr="006371F9">
        <w:rPr>
          <w:rFonts w:ascii="Calibri" w:hAnsi="Calibri"/>
        </w:rPr>
        <w:t xml:space="preserve"> after calling AXA Assistance:</w:t>
      </w:r>
    </w:p>
    <w:p w14:paraId="2FA11D69" w14:textId="77777777" w:rsidR="004E6B79" w:rsidRPr="006371F9" w:rsidRDefault="004E6B79" w:rsidP="004E6B79">
      <w:pPr>
        <w:rPr>
          <w:rFonts w:ascii="Calibri" w:hAnsi="Calibri"/>
        </w:rPr>
      </w:pPr>
      <w:r w:rsidRPr="006371F9">
        <w:rPr>
          <w:rFonts w:ascii="Calibri" w:hAnsi="Calibri"/>
        </w:rPr>
        <w:t>Virginia Tech Police: 001-540-231-6411</w:t>
      </w:r>
    </w:p>
    <w:p w14:paraId="52F20E33" w14:textId="2830AA17" w:rsidR="004E6B79" w:rsidRPr="006371F9" w:rsidRDefault="00D5192E" w:rsidP="004E6B79">
      <w:pPr>
        <w:rPr>
          <w:rFonts w:ascii="Calibri" w:hAnsi="Calibri"/>
        </w:rPr>
      </w:pPr>
      <w:r>
        <w:rPr>
          <w:rFonts w:ascii="Calibri" w:hAnsi="Calibri"/>
        </w:rPr>
        <w:t>Allie Oberoi</w:t>
      </w:r>
      <w:r w:rsidR="004E6B79" w:rsidRPr="006371F9">
        <w:rPr>
          <w:rFonts w:ascii="Calibri" w:hAnsi="Calibri"/>
        </w:rPr>
        <w:t xml:space="preserve">: 001-540-750-5747, </w:t>
      </w:r>
      <w:hyperlink r:id="rId9" w:history="1">
        <w:r w:rsidR="003D2202" w:rsidRPr="008F23A2">
          <w:rPr>
            <w:rStyle w:val="Hyperlink"/>
            <w:rFonts w:ascii="Calibri" w:hAnsi="Calibri"/>
          </w:rPr>
          <w:t>aoberoi@vt.edu</w:t>
        </w:r>
      </w:hyperlink>
      <w:r w:rsidR="003D2202">
        <w:rPr>
          <w:rFonts w:ascii="Calibri" w:hAnsi="Calibri"/>
        </w:rPr>
        <w:t xml:space="preserve"> </w:t>
      </w:r>
    </w:p>
    <w:p w14:paraId="5EB066D3" w14:textId="77777777" w:rsidR="004E6B79" w:rsidRPr="006371F9" w:rsidRDefault="004E6B79"/>
    <w:sectPr w:rsidR="004E6B79" w:rsidRPr="0063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9032A"/>
    <w:multiLevelType w:val="hybridMultilevel"/>
    <w:tmpl w:val="836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A5A42"/>
    <w:multiLevelType w:val="hybridMultilevel"/>
    <w:tmpl w:val="423A2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1"/>
    <w:rsid w:val="001261BE"/>
    <w:rsid w:val="00254B91"/>
    <w:rsid w:val="00261016"/>
    <w:rsid w:val="002941EB"/>
    <w:rsid w:val="003972FB"/>
    <w:rsid w:val="003D2202"/>
    <w:rsid w:val="004E6B79"/>
    <w:rsid w:val="005B2682"/>
    <w:rsid w:val="006371F9"/>
    <w:rsid w:val="00710E52"/>
    <w:rsid w:val="00946949"/>
    <w:rsid w:val="00A91276"/>
    <w:rsid w:val="00AF40DF"/>
    <w:rsid w:val="00C87A2E"/>
    <w:rsid w:val="00CD6706"/>
    <w:rsid w:val="00D5192E"/>
    <w:rsid w:val="00D93215"/>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C992"/>
  <w15:chartTrackingRefBased/>
  <w15:docId w15:val="{63394910-A216-4435-AA68-DB2866C6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91"/>
    <w:pPr>
      <w:ind w:left="720"/>
      <w:contextualSpacing/>
    </w:pPr>
  </w:style>
  <w:style w:type="character" w:styleId="CommentReference">
    <w:name w:val="annotation reference"/>
    <w:basedOn w:val="DefaultParagraphFont"/>
    <w:uiPriority w:val="99"/>
    <w:semiHidden/>
    <w:unhideWhenUsed/>
    <w:rsid w:val="00254B91"/>
    <w:rPr>
      <w:sz w:val="16"/>
      <w:szCs w:val="16"/>
    </w:rPr>
  </w:style>
  <w:style w:type="paragraph" w:styleId="CommentText">
    <w:name w:val="annotation text"/>
    <w:basedOn w:val="Normal"/>
    <w:link w:val="CommentTextChar"/>
    <w:uiPriority w:val="99"/>
    <w:semiHidden/>
    <w:unhideWhenUsed/>
    <w:rsid w:val="00254B91"/>
    <w:pPr>
      <w:spacing w:line="240" w:lineRule="auto"/>
    </w:pPr>
    <w:rPr>
      <w:sz w:val="20"/>
      <w:szCs w:val="20"/>
    </w:rPr>
  </w:style>
  <w:style w:type="character" w:customStyle="1" w:styleId="CommentTextChar">
    <w:name w:val="Comment Text Char"/>
    <w:basedOn w:val="DefaultParagraphFont"/>
    <w:link w:val="CommentText"/>
    <w:uiPriority w:val="99"/>
    <w:semiHidden/>
    <w:rsid w:val="00254B91"/>
    <w:rPr>
      <w:sz w:val="20"/>
      <w:szCs w:val="20"/>
    </w:rPr>
  </w:style>
  <w:style w:type="character" w:styleId="Hyperlink">
    <w:name w:val="Hyperlink"/>
    <w:basedOn w:val="DefaultParagraphFont"/>
    <w:uiPriority w:val="99"/>
    <w:unhideWhenUsed/>
    <w:rsid w:val="00254B91"/>
    <w:rPr>
      <w:color w:val="0563C1" w:themeColor="hyperlink"/>
      <w:u w:val="single"/>
    </w:rPr>
  </w:style>
  <w:style w:type="character" w:styleId="Strong">
    <w:name w:val="Strong"/>
    <w:basedOn w:val="DefaultParagraphFont"/>
    <w:uiPriority w:val="22"/>
    <w:qFormat/>
    <w:rsid w:val="00254B91"/>
    <w:rPr>
      <w:b/>
      <w:bCs/>
    </w:rPr>
  </w:style>
  <w:style w:type="character" w:customStyle="1" w:styleId="apple-converted-space">
    <w:name w:val="apple-converted-space"/>
    <w:basedOn w:val="DefaultParagraphFont"/>
    <w:rsid w:val="00254B91"/>
  </w:style>
  <w:style w:type="paragraph" w:styleId="BalloonText">
    <w:name w:val="Balloon Text"/>
    <w:basedOn w:val="Normal"/>
    <w:link w:val="BalloonTextChar"/>
    <w:uiPriority w:val="99"/>
    <w:semiHidden/>
    <w:unhideWhenUsed/>
    <w:rsid w:val="0025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91"/>
    <w:rPr>
      <w:rFonts w:ascii="Segoe UI" w:hAnsi="Segoe UI" w:cs="Segoe UI"/>
      <w:sz w:val="18"/>
      <w:szCs w:val="18"/>
    </w:rPr>
  </w:style>
  <w:style w:type="character" w:styleId="FollowedHyperlink">
    <w:name w:val="FollowedHyperlink"/>
    <w:basedOn w:val="DefaultParagraphFont"/>
    <w:uiPriority w:val="99"/>
    <w:semiHidden/>
    <w:unhideWhenUsed/>
    <w:rsid w:val="00FF1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assist-usa@axa-assistance.us" TargetMode="External"/><Relationship Id="rId3" Type="http://schemas.openxmlformats.org/officeDocument/2006/relationships/settings" Target="settings.xml"/><Relationship Id="rId7" Type="http://schemas.openxmlformats.org/officeDocument/2006/relationships/hyperlink" Target="https://risk.controller.vt.edu/vi/internati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cisi.com/CISIPortalWeb/Default.aspx" TargetMode="External"/><Relationship Id="rId11" Type="http://schemas.openxmlformats.org/officeDocument/2006/relationships/theme" Target="theme/theme1.xml"/><Relationship Id="rId5" Type="http://schemas.openxmlformats.org/officeDocument/2006/relationships/hyperlink" Target="http://www.policies.vt.edu/107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oberoi@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Wethey, Eliza</dc:creator>
  <cp:keywords/>
  <dc:description/>
  <cp:lastModifiedBy>Wethey, Eliza</cp:lastModifiedBy>
  <cp:revision>15</cp:revision>
  <dcterms:created xsi:type="dcterms:W3CDTF">2015-12-01T14:45:00Z</dcterms:created>
  <dcterms:modified xsi:type="dcterms:W3CDTF">2019-10-09T13:13:00Z</dcterms:modified>
</cp:coreProperties>
</file>